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DAFBE" w14:textId="77777777" w:rsidR="00FD7CE3" w:rsidRDefault="00FD7CE3" w:rsidP="00C67FA8">
      <w:pPr>
        <w:rPr>
          <w:rFonts w:ascii="Century Schoolbook" w:hAnsi="Century Schoolbook"/>
          <w:color w:val="FFFFFF" w:themeColor="background1"/>
          <w:sz w:val="48"/>
          <w:szCs w:val="48"/>
        </w:rPr>
      </w:pPr>
    </w:p>
    <w:p w14:paraId="32997368" w14:textId="77777777" w:rsidR="004F537B" w:rsidRDefault="004F537B" w:rsidP="004F537B">
      <w:pPr>
        <w:autoSpaceDE w:val="0"/>
        <w:autoSpaceDN w:val="0"/>
        <w:adjustRightInd w:val="0"/>
        <w:spacing w:after="120"/>
        <w:rPr>
          <w:rFonts w:ascii="Arial" w:hAnsi="Arial" w:cs="Arial"/>
          <w:i/>
          <w:color w:val="FFFFFF" w:themeColor="background1"/>
          <w:sz w:val="40"/>
          <w:szCs w:val="40"/>
        </w:rPr>
      </w:pPr>
    </w:p>
    <w:p w14:paraId="432B438C" w14:textId="77777777" w:rsidR="00E514D0" w:rsidRDefault="00E514D0" w:rsidP="0033581C">
      <w:pPr>
        <w:rPr>
          <w:rFonts w:ascii="Century Schoolbook" w:hAnsi="Century Schoolbook"/>
          <w:color w:val="FFFFFF" w:themeColor="background1"/>
          <w:sz w:val="36"/>
          <w:szCs w:val="40"/>
        </w:rPr>
      </w:pPr>
    </w:p>
    <w:p w14:paraId="23AF025A" w14:textId="77777777" w:rsidR="00E514D0" w:rsidRDefault="00E514D0" w:rsidP="0033581C">
      <w:pPr>
        <w:rPr>
          <w:rFonts w:ascii="Century Schoolbook" w:hAnsi="Century Schoolbook"/>
          <w:color w:val="FFFFFF" w:themeColor="background1"/>
          <w:sz w:val="36"/>
          <w:szCs w:val="40"/>
        </w:rPr>
      </w:pPr>
    </w:p>
    <w:p w14:paraId="4E9B48A3" w14:textId="1995EE9F" w:rsidR="0033581C" w:rsidRPr="00907C93" w:rsidRDefault="0033581C" w:rsidP="0033581C">
      <w:pPr>
        <w:rPr>
          <w:rFonts w:ascii="Century Schoolbook" w:hAnsi="Century Schoolbook"/>
          <w:color w:val="FFFFFF" w:themeColor="background1"/>
          <w:sz w:val="35"/>
          <w:szCs w:val="35"/>
        </w:rPr>
      </w:pPr>
      <w:r w:rsidRPr="00907C93">
        <w:rPr>
          <w:rFonts w:ascii="Century Schoolbook" w:hAnsi="Century Schoolbook"/>
          <w:color w:val="FFFFFF" w:themeColor="background1"/>
          <w:sz w:val="35"/>
          <w:szCs w:val="35"/>
          <w:lang w:val="es"/>
        </w:rPr>
        <w:t>Designación de Miembros de la Junta</w:t>
      </w:r>
    </w:p>
    <w:p w14:paraId="275F5975" w14:textId="77777777" w:rsidR="00E514D0" w:rsidRPr="00E514D0" w:rsidRDefault="00E514D0" w:rsidP="00C07F77">
      <w:pPr>
        <w:autoSpaceDE w:val="0"/>
        <w:autoSpaceDN w:val="0"/>
        <w:adjustRightInd w:val="0"/>
        <w:spacing w:after="120"/>
        <w:jc w:val="both"/>
        <w:rPr>
          <w:rFonts w:ascii="Century Schoolbook" w:hAnsi="Century Schoolbook"/>
          <w:color w:val="FFFFFF" w:themeColor="background1"/>
          <w:sz w:val="32"/>
          <w:szCs w:val="40"/>
        </w:rPr>
      </w:pPr>
    </w:p>
    <w:p w14:paraId="079B6EF7" w14:textId="3AA4B36F" w:rsidR="00083BDC" w:rsidRPr="00907C93" w:rsidRDefault="0058385E" w:rsidP="00E514D0">
      <w:pPr>
        <w:autoSpaceDE w:val="0"/>
        <w:autoSpaceDN w:val="0"/>
        <w:adjustRightInd w:val="0"/>
        <w:spacing w:before="240" w:after="120"/>
        <w:jc w:val="both"/>
        <w:rPr>
          <w:rFonts w:ascii="Arial" w:hAnsi="Arial" w:cs="Arial"/>
          <w:spacing w:val="-4"/>
          <w:sz w:val="21"/>
          <w:szCs w:val="21"/>
        </w:rPr>
      </w:pPr>
      <w:bookmarkStart w:id="0" w:name="_Hlk504986768"/>
      <w:r w:rsidRPr="00907C93">
        <w:rPr>
          <w:rFonts w:ascii="Arial" w:hAnsi="Arial" w:cs="Arial"/>
          <w:b/>
          <w:bCs/>
          <w:i/>
          <w:iCs/>
          <w:spacing w:val="-4"/>
          <w:sz w:val="21"/>
          <w:szCs w:val="21"/>
          <w:lang w:val="es"/>
        </w:rPr>
        <w:t>La lucha por la salud y los derechos sexuales y reproductivos nunca fue más urgente. Si lo apasiona la misión de IPPF, tiene tiempo para comprometerse y le gustaría ser miembro de la recientemente establecida Junta Directiva, basada en competencias, apreciamos su interés y su postulación.</w:t>
      </w:r>
      <w:bookmarkStart w:id="1" w:name="_GoBack"/>
      <w:bookmarkEnd w:id="1"/>
    </w:p>
    <w:p w14:paraId="58678170" w14:textId="6F778EBB" w:rsidR="00083BDC" w:rsidRPr="00907C93" w:rsidRDefault="0058385E" w:rsidP="0033581C">
      <w:pPr>
        <w:autoSpaceDE w:val="0"/>
        <w:autoSpaceDN w:val="0"/>
        <w:adjustRightInd w:val="0"/>
        <w:spacing w:after="120"/>
        <w:jc w:val="both"/>
        <w:rPr>
          <w:rFonts w:ascii="Arial" w:hAnsi="Arial" w:cs="Arial"/>
          <w:spacing w:val="-4"/>
          <w:sz w:val="21"/>
          <w:szCs w:val="21"/>
        </w:rPr>
      </w:pPr>
      <w:bookmarkStart w:id="2" w:name="_Hlk44998292"/>
      <w:r w:rsidRPr="00907C93">
        <w:rPr>
          <w:rFonts w:ascii="Arial" w:hAnsi="Arial" w:cs="Arial"/>
          <w:spacing w:val="-4"/>
          <w:sz w:val="21"/>
          <w:szCs w:val="21"/>
          <w:lang w:val="es"/>
        </w:rPr>
        <w:t>En 2019, la Federación Internacional de Planificación de la Familia (IPPF) introdujo cambios históricos en su gobernanza y estructura, después de un proceso de reforma que duró un año. Ahora IPPF es gobernada por una Junta Directiva de 15 miembros que representan las habilidades y la diversidad que necesita IPPF. Nueve son designados de entre los miembros y seis de postulaciones externas. Al menos el 50% deben ser mujeres y el 20% jóvenes menores de 25 años al momento de la designación.</w:t>
      </w:r>
    </w:p>
    <w:p w14:paraId="2ECED72A" w14:textId="77777777" w:rsidR="00120B09" w:rsidRPr="00907C93" w:rsidRDefault="00083BDC" w:rsidP="00083BDC">
      <w:pPr>
        <w:autoSpaceDE w:val="0"/>
        <w:autoSpaceDN w:val="0"/>
        <w:adjustRightInd w:val="0"/>
        <w:spacing w:after="120"/>
        <w:jc w:val="both"/>
        <w:rPr>
          <w:rFonts w:ascii="Arial" w:hAnsi="Arial" w:cs="Arial"/>
          <w:spacing w:val="-4"/>
          <w:sz w:val="21"/>
          <w:szCs w:val="21"/>
        </w:rPr>
      </w:pPr>
      <w:bookmarkStart w:id="3" w:name="_Hlk44999441"/>
      <w:bookmarkEnd w:id="2"/>
      <w:r w:rsidRPr="00907C93">
        <w:rPr>
          <w:rFonts w:ascii="Arial" w:hAnsi="Arial" w:cs="Arial"/>
          <w:spacing w:val="-4"/>
          <w:sz w:val="21"/>
          <w:szCs w:val="21"/>
          <w:lang w:val="es"/>
        </w:rPr>
        <w:t xml:space="preserve">Se encomendó a Perrett Laver buscar tres nuevos miembros de la Junta, que se </w:t>
      </w:r>
      <w:r w:rsidRPr="00907C93">
        <w:rPr>
          <w:rFonts w:ascii="Arial" w:hAnsi="Arial" w:cs="Arial"/>
          <w:b/>
          <w:bCs/>
          <w:spacing w:val="-4"/>
          <w:sz w:val="21"/>
          <w:szCs w:val="21"/>
          <w:lang w:val="es"/>
        </w:rPr>
        <w:t>reclutarán de entre los miembros de IPPF</w:t>
      </w:r>
      <w:r w:rsidRPr="00907C93">
        <w:rPr>
          <w:rFonts w:ascii="Arial" w:hAnsi="Arial" w:cs="Arial"/>
          <w:spacing w:val="-4"/>
          <w:sz w:val="21"/>
          <w:szCs w:val="21"/>
          <w:lang w:val="es"/>
        </w:rPr>
        <w:t xml:space="preserve">. </w:t>
      </w:r>
      <w:bookmarkEnd w:id="0"/>
      <w:bookmarkEnd w:id="3"/>
      <w:r w:rsidRPr="00907C93">
        <w:rPr>
          <w:rFonts w:ascii="Arial" w:hAnsi="Arial" w:cs="Arial"/>
          <w:spacing w:val="-4"/>
          <w:sz w:val="21"/>
          <w:szCs w:val="21"/>
          <w:lang w:val="es"/>
        </w:rPr>
        <w:t>Los miembros de la Junta serán reclutados para representar la diversidad de la Federación y las personas a las que sirve. Se reciben postulaciones de todos nuestros miembros y, en este momento, alentamos especialmente a postularse a candidatos de las regiones de las Américas y el Caribe y del ESEAO. IPPF busca candidatos con habilidades y experiencia especializadas en finanzas, supervisión y control. Otras habilidades funcionales que priorizamos incluyen competencias en marketing y legales. Además, invitamos a postularse a candidatos con experiencia en gobernanza y/o dirección ejecutiva sénior (a nivel nacional, regional o global).</w:t>
      </w:r>
    </w:p>
    <w:p w14:paraId="23B55A9A" w14:textId="77777777" w:rsidR="007D2DC9" w:rsidRPr="00907C93" w:rsidRDefault="00090847" w:rsidP="00083BDC">
      <w:pPr>
        <w:autoSpaceDE w:val="0"/>
        <w:autoSpaceDN w:val="0"/>
        <w:adjustRightInd w:val="0"/>
        <w:spacing w:after="120"/>
        <w:jc w:val="both"/>
        <w:rPr>
          <w:rFonts w:ascii="Arial" w:hAnsi="Arial" w:cs="Arial"/>
          <w:spacing w:val="-4"/>
          <w:sz w:val="21"/>
          <w:szCs w:val="21"/>
        </w:rPr>
      </w:pPr>
      <w:r w:rsidRPr="00907C93">
        <w:rPr>
          <w:rFonts w:ascii="Arial" w:hAnsi="Arial" w:cs="Arial"/>
          <w:spacing w:val="-4"/>
          <w:sz w:val="21"/>
          <w:szCs w:val="21"/>
          <w:lang w:val="es"/>
        </w:rPr>
        <w:t xml:space="preserve">Si bien son roles no remunerados y voluntarios, requerirán tiempo, compromiso y esfuerzo durante todo el año. Se espera que los miembros de la Junta dediquen un mínimo de </w:t>
      </w:r>
      <w:r w:rsidRPr="00907C93">
        <w:rPr>
          <w:rFonts w:ascii="Arial" w:hAnsi="Arial" w:cs="Arial"/>
          <w:b/>
          <w:bCs/>
          <w:spacing w:val="-4"/>
          <w:sz w:val="21"/>
          <w:szCs w:val="21"/>
          <w:lang w:val="es"/>
        </w:rPr>
        <w:t>10-12 días</w:t>
      </w:r>
      <w:r w:rsidRPr="00907C93">
        <w:rPr>
          <w:rFonts w:ascii="Arial" w:hAnsi="Arial" w:cs="Arial"/>
          <w:spacing w:val="-4"/>
          <w:sz w:val="21"/>
          <w:szCs w:val="21"/>
          <w:lang w:val="es"/>
        </w:rPr>
        <w:t xml:space="preserve"> al año, lo que incluye viajar para cumplir con sus responsabilidades en la Junta.</w:t>
      </w:r>
    </w:p>
    <w:p w14:paraId="5E83BBF7" w14:textId="77777777" w:rsidR="007D2DC9" w:rsidRPr="00907C93" w:rsidRDefault="00083BDC" w:rsidP="00083BDC">
      <w:pPr>
        <w:autoSpaceDE w:val="0"/>
        <w:autoSpaceDN w:val="0"/>
        <w:adjustRightInd w:val="0"/>
        <w:spacing w:after="120"/>
        <w:jc w:val="both"/>
        <w:rPr>
          <w:rFonts w:ascii="Arial" w:hAnsi="Arial" w:cs="Arial"/>
          <w:spacing w:val="-4"/>
          <w:sz w:val="21"/>
          <w:szCs w:val="21"/>
        </w:rPr>
      </w:pPr>
      <w:r w:rsidRPr="00907C93">
        <w:rPr>
          <w:rFonts w:ascii="Arial" w:hAnsi="Arial" w:cs="Arial"/>
          <w:spacing w:val="-4"/>
          <w:sz w:val="21"/>
          <w:szCs w:val="21"/>
          <w:lang w:val="es"/>
        </w:rPr>
        <w:t>IPPF es una organización benéfica registrada en el Reino Unido. Como Federación de Asociaciones Miembros, trabajamos en 161 países con las mujeres, los hombres y los jóvenes más desatendidos para acceder a servicios y programas que salvan vidas y para vivir con dignidad. Los 30.000 empleados de IPPF, junto con millones de voluntarios, hacen campaña por la salud y los derechos sexuales y reproductivos y brindan educación y servicios a través de 45.000 puntos de prestación de servicios. El Secretariado de IPPF se compone de una oficina central en Londres, con oficinas regionales en Bogotá, Bruselas, Túnez, Nairobi, Kuala Lumpur y Nueva Delhi.</w:t>
      </w:r>
    </w:p>
    <w:p w14:paraId="01B81913" w14:textId="7F619AFC" w:rsidR="00E514D0" w:rsidRPr="00907C93" w:rsidRDefault="00083BDC" w:rsidP="00DD4C93">
      <w:pPr>
        <w:spacing w:after="120"/>
        <w:jc w:val="both"/>
        <w:rPr>
          <w:rFonts w:ascii="Arial" w:hAnsi="Arial" w:cs="Arial"/>
          <w:bCs/>
          <w:spacing w:val="-4"/>
          <w:sz w:val="21"/>
          <w:szCs w:val="21"/>
        </w:rPr>
      </w:pPr>
      <w:bookmarkStart w:id="4" w:name="_Hlk32326166"/>
      <w:r w:rsidRPr="00907C93">
        <w:rPr>
          <w:rFonts w:ascii="Arial" w:hAnsi="Arial" w:cs="Arial"/>
          <w:spacing w:val="-4"/>
          <w:sz w:val="21"/>
          <w:szCs w:val="21"/>
          <w:lang w:val="es"/>
        </w:rPr>
        <w:t xml:space="preserve">Perrett Laver es una firma internacional de búsqueda de ejecutivos que colabora con IPPF en estas designaciones. Si desea más información o una conversación informal y confidencial, por favor contáctelos en: </w:t>
      </w:r>
      <w:hyperlink r:id="rId11" w:history="1">
        <w:r w:rsidRPr="00907C93">
          <w:rPr>
            <w:rStyle w:val="Hyperlink"/>
            <w:rFonts w:ascii="Arial" w:hAnsi="Arial" w:cs="Arial"/>
            <w:spacing w:val="-4"/>
            <w:sz w:val="21"/>
            <w:szCs w:val="21"/>
            <w:lang w:val="es"/>
          </w:rPr>
          <w:t>ippfboard@perrettlaver.com</w:t>
        </w:r>
      </w:hyperlink>
      <w:bookmarkEnd w:id="4"/>
      <w:r w:rsidRPr="00907C93">
        <w:rPr>
          <w:rFonts w:ascii="Arial" w:hAnsi="Arial" w:cs="Arial"/>
          <w:spacing w:val="-4"/>
          <w:sz w:val="21"/>
          <w:szCs w:val="21"/>
          <w:lang w:val="es"/>
        </w:rPr>
        <w:t>.</w:t>
      </w:r>
    </w:p>
    <w:p w14:paraId="23816ED7" w14:textId="5E2E79B1" w:rsidR="001E2098" w:rsidRDefault="00DD4C93" w:rsidP="001E2098">
      <w:pPr>
        <w:rPr>
          <w:rFonts w:asciiTheme="minorHAnsi" w:hAnsiTheme="minorHAnsi" w:cs="Arial"/>
        </w:rPr>
      </w:pPr>
      <w:bookmarkStart w:id="5" w:name="_Hlk45621110"/>
      <w:r w:rsidRPr="00907C93">
        <w:rPr>
          <w:rFonts w:ascii="Arial" w:hAnsi="Arial" w:cs="Arial"/>
          <w:spacing w:val="-4"/>
          <w:sz w:val="21"/>
          <w:szCs w:val="21"/>
          <w:lang w:val="es"/>
        </w:rPr>
        <w:t>En este momento sólo recibimos postulaciones de voluntarios actuales de una AM. Para postularse</w:t>
      </w:r>
      <w:r w:rsidRPr="00907C93">
        <w:rPr>
          <w:rFonts w:ascii="Arial" w:hAnsi="Arial" w:cs="Arial"/>
          <w:b/>
          <w:bCs/>
          <w:spacing w:val="-4"/>
          <w:sz w:val="21"/>
          <w:szCs w:val="21"/>
          <w:lang w:val="es"/>
        </w:rPr>
        <w:t xml:space="preserve"> </w:t>
      </w:r>
      <w:r w:rsidRPr="00907C93">
        <w:rPr>
          <w:rFonts w:ascii="Arial" w:hAnsi="Arial" w:cs="Arial"/>
          <w:spacing w:val="-4"/>
          <w:sz w:val="21"/>
          <w:szCs w:val="21"/>
          <w:lang w:val="es"/>
        </w:rPr>
        <w:t xml:space="preserve">y descargar más información sobre nuestro trabajo y las calificaciones, habilidades y experiencia requeridas para estos interesantes puestos, por favor, visite </w:t>
      </w:r>
      <w:hyperlink r:id="rId12" w:history="1">
        <w:r w:rsidRPr="00907C93">
          <w:rPr>
            <w:rStyle w:val="Hyperlink"/>
            <w:rFonts w:ascii="Arial" w:hAnsi="Arial" w:cs="Arial"/>
            <w:spacing w:val="-4"/>
            <w:sz w:val="21"/>
            <w:szCs w:val="21"/>
            <w:lang w:val="es"/>
          </w:rPr>
          <w:t>https://candidates.perrettlaver.com/vacancies/</w:t>
        </w:r>
      </w:hyperlink>
      <w:r w:rsidRPr="00907C93">
        <w:rPr>
          <w:rFonts w:ascii="Arial" w:hAnsi="Arial" w:cs="Arial"/>
          <w:spacing w:val="-4"/>
          <w:sz w:val="21"/>
          <w:szCs w:val="21"/>
          <w:lang w:val="es"/>
        </w:rPr>
        <w:t xml:space="preserve"> citando la referencia </w:t>
      </w:r>
      <w:r w:rsidRPr="00907C93">
        <w:rPr>
          <w:rFonts w:ascii="Arial" w:hAnsi="Arial" w:cs="Arial"/>
          <w:b/>
          <w:bCs/>
          <w:spacing w:val="-4"/>
          <w:sz w:val="21"/>
          <w:szCs w:val="21"/>
          <w:lang w:val="es"/>
        </w:rPr>
        <w:t>5185. La fecha límite para las postulaciones es</w:t>
      </w:r>
      <w:bookmarkStart w:id="6" w:name="_Hlk504986043"/>
      <w:r w:rsidRPr="00907C93">
        <w:rPr>
          <w:rFonts w:ascii="Arial" w:hAnsi="Arial" w:cs="Arial"/>
          <w:b/>
          <w:bCs/>
          <w:spacing w:val="-4"/>
          <w:sz w:val="21"/>
          <w:szCs w:val="21"/>
          <w:lang w:val="es"/>
        </w:rPr>
        <w:t xml:space="preserve"> las 12 del mediodía hora estándar de Gran Bretaña del lunes 14 de junio de 2021. </w:t>
      </w:r>
      <w:bookmarkStart w:id="7" w:name="_Hlk45620194"/>
      <w:r w:rsidRPr="00907C93">
        <w:rPr>
          <w:rFonts w:ascii="Arial" w:hAnsi="Arial" w:cs="Arial"/>
          <w:spacing w:val="-4"/>
          <w:sz w:val="21"/>
          <w:szCs w:val="21"/>
          <w:lang w:val="es"/>
        </w:rPr>
        <w:t>Se aceptarán postulaciones en cualquiera de los cuatro idiomas oficiales de IPPF: árabe, inglés, francés y español.</w:t>
      </w:r>
      <w:bookmarkEnd w:id="6"/>
      <w:bookmarkEnd w:id="7"/>
    </w:p>
    <w:p w14:paraId="423A6B82" w14:textId="77777777" w:rsidR="007D2DC9" w:rsidRPr="00907C93" w:rsidRDefault="007D2DC9" w:rsidP="00101BAD">
      <w:pPr>
        <w:autoSpaceDE w:val="0"/>
        <w:autoSpaceDN w:val="0"/>
        <w:adjustRightInd w:val="0"/>
        <w:spacing w:after="120"/>
        <w:jc w:val="both"/>
        <w:rPr>
          <w:rFonts w:ascii="Arial" w:hAnsi="Arial" w:cs="Arial"/>
          <w:sz w:val="15"/>
          <w:szCs w:val="15"/>
        </w:rPr>
      </w:pPr>
    </w:p>
    <w:bookmarkEnd w:id="5"/>
    <w:p w14:paraId="2770ABF6" w14:textId="2AC5201A" w:rsidR="00101BAD" w:rsidRPr="00907C93" w:rsidRDefault="00101BAD" w:rsidP="00101BAD">
      <w:pPr>
        <w:autoSpaceDE w:val="0"/>
        <w:autoSpaceDN w:val="0"/>
        <w:adjustRightInd w:val="0"/>
        <w:spacing w:after="120"/>
        <w:jc w:val="both"/>
        <w:rPr>
          <w:rFonts w:ascii="Arial" w:hAnsi="Arial" w:cs="Arial"/>
          <w:sz w:val="15"/>
          <w:szCs w:val="15"/>
        </w:rPr>
      </w:pPr>
      <w:r w:rsidRPr="00907C93">
        <w:rPr>
          <w:rFonts w:ascii="Arial" w:hAnsi="Arial" w:cs="Arial"/>
          <w:sz w:val="15"/>
          <w:szCs w:val="15"/>
          <w:lang w:val="es"/>
        </w:rPr>
        <w:t>Para Perrett Laver, la protección de sus datos personales es de suma importancia y nos tomamos esta responsabilidad muy seriamente. Cualquier información obtenida a través de nuestras divisiones comerciales se guarda y procesa de acuerdo con la legislación de protección de datos pertinente. Los datos que usted nos provea se guardan de manera segura en nuestra base de datos computarizada y se transfieren a nuestros clientes con el fin de presentarlo como candidato y/o considerar su idoneidad para el puesto en el que usted mostró interés.</w:t>
      </w:r>
    </w:p>
    <w:p w14:paraId="14C1C41C" w14:textId="1C7052F1" w:rsidR="00C07F77" w:rsidRPr="008E17BB" w:rsidRDefault="00101BAD" w:rsidP="00907C93">
      <w:pPr>
        <w:autoSpaceDE w:val="0"/>
        <w:autoSpaceDN w:val="0"/>
        <w:adjustRightInd w:val="0"/>
        <w:spacing w:after="120"/>
        <w:jc w:val="both"/>
        <w:rPr>
          <w:rFonts w:ascii="Arial" w:hAnsi="Arial" w:cs="Arial"/>
          <w:sz w:val="19"/>
          <w:szCs w:val="19"/>
        </w:rPr>
      </w:pPr>
      <w:r w:rsidRPr="00907C93">
        <w:rPr>
          <w:rFonts w:ascii="Arial" w:hAnsi="Arial" w:cs="Arial"/>
          <w:sz w:val="15"/>
          <w:szCs w:val="15"/>
          <w:lang w:val="es"/>
        </w:rPr>
        <w:t xml:space="preserve">Perrett Laver es un controlador de datos y un procesador de datos, tal como se define en el Reglamento General de Protección de Datos (RGPD). Nuestra base legal para gran parte de nuestra actividad de procesamiento de datos es "Intereses legítimos". Usted tiene derecho a objetar que procesemos sus datos de esta manera. Para obtener más información sobre esto, sus derechos y nuestro enfoque de Protección de Datos y Privacidad, por favor visite nuestro sitio web </w:t>
      </w:r>
      <w:hyperlink r:id="rId13" w:history="1">
        <w:r w:rsidRPr="00907C93">
          <w:rPr>
            <w:rStyle w:val="Hyperlink"/>
            <w:rFonts w:ascii="Arial" w:hAnsi="Arial" w:cs="Arial"/>
            <w:sz w:val="15"/>
            <w:szCs w:val="15"/>
            <w:lang w:val="es"/>
          </w:rPr>
          <w:t>http://www.perrettlaver.com/information/privacy-policy/</w:t>
        </w:r>
      </w:hyperlink>
    </w:p>
    <w:sectPr w:rsidR="00C07F77" w:rsidRPr="008E17BB" w:rsidSect="00B33CBC">
      <w:headerReference w:type="default" r:id="rId14"/>
      <w:footerReference w:type="default" r:id="rId15"/>
      <w:pgSz w:w="11900" w:h="16840"/>
      <w:pgMar w:top="709" w:right="1247" w:bottom="709" w:left="1247" w:header="708"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0CF92" w14:textId="77777777" w:rsidR="008C5175" w:rsidRDefault="008C5175" w:rsidP="00B427CD">
      <w:r>
        <w:separator/>
      </w:r>
    </w:p>
  </w:endnote>
  <w:endnote w:type="continuationSeparator" w:id="0">
    <w:p w14:paraId="23DDB738" w14:textId="77777777" w:rsidR="008C5175" w:rsidRDefault="008C5175" w:rsidP="00B4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ProximaNova-Regular">
    <w:altName w:val="Proxima Nova"/>
    <w:panose1 w:val="00000000000000000000"/>
    <w:charset w:val="4D"/>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ED2EA" w14:textId="77777777" w:rsidR="007D2DC9" w:rsidRDefault="00101BAD" w:rsidP="00101BAD">
    <w:pPr>
      <w:pStyle w:val="text"/>
      <w:spacing w:before="240" w:after="0" w:line="240" w:lineRule="auto"/>
      <w:rPr>
        <w:rFonts w:ascii="Arial" w:hAnsi="Arial" w:cs="Arial"/>
        <w:color w:val="808080" w:themeColor="background1" w:themeShade="80"/>
        <w:sz w:val="20"/>
        <w:szCs w:val="20"/>
      </w:rPr>
    </w:pPr>
    <w:r>
      <w:rPr>
        <w:rFonts w:ascii="Arial" w:hAnsi="Arial" w:cs="Arial"/>
        <w:color w:val="808080" w:themeColor="background1" w:themeShade="80"/>
        <w:sz w:val="20"/>
        <w:szCs w:val="20"/>
        <w:lang w:val="es"/>
      </w:rPr>
      <w:t>Texto sobre designación para vacantes internas de los Comités Permanentes de IPPF</w:t>
    </w:r>
  </w:p>
  <w:p w14:paraId="1FD673E1" w14:textId="63AAE4F7" w:rsidR="003845E8" w:rsidRPr="004B0977" w:rsidRDefault="003845E8" w:rsidP="003845E8">
    <w:pPr>
      <w:pStyle w:val="text"/>
      <w:spacing w:before="240" w:after="0" w:line="240" w:lineRule="auto"/>
      <w:rPr>
        <w:rFonts w:ascii="Arial" w:hAnsi="Arial" w:cs="Arial"/>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B8906" w14:textId="77777777" w:rsidR="008C5175" w:rsidRDefault="008C5175" w:rsidP="00B427CD">
      <w:r>
        <w:separator/>
      </w:r>
    </w:p>
  </w:footnote>
  <w:footnote w:type="continuationSeparator" w:id="0">
    <w:p w14:paraId="09E4D4FC" w14:textId="77777777" w:rsidR="008C5175" w:rsidRDefault="008C5175" w:rsidP="00B42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F0498" w14:textId="77777777" w:rsidR="00940985" w:rsidRDefault="00C704DD">
    <w:pPr>
      <w:pStyle w:val="Header"/>
    </w:pPr>
    <w:r>
      <w:rPr>
        <w:noProof/>
        <w:lang w:eastAsia="zh-CN"/>
      </w:rPr>
      <w:drawing>
        <wp:anchor distT="0" distB="0" distL="114300" distR="114300" simplePos="0" relativeHeight="251658240" behindDoc="1" locked="0" layoutInCell="1" allowOverlap="1" wp14:anchorId="0F12F5A4" wp14:editId="65664CD9">
          <wp:simplePos x="0" y="0"/>
          <wp:positionH relativeFrom="column">
            <wp:posOffset>-791554</wp:posOffset>
          </wp:positionH>
          <wp:positionV relativeFrom="paragraph">
            <wp:posOffset>-454025</wp:posOffset>
          </wp:positionV>
          <wp:extent cx="7560000" cy="2523756"/>
          <wp:effectExtent l="0" t="0" r="9525" b="0"/>
          <wp:wrapNone/>
          <wp:docPr id="3" name="Picture 3" descr="33B Work:33 work:2015:05-15 May:Perrett Laver:Additional PL proposal docs :PL Word backgrounds:Global dev 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B Work:33 work:2015:05-15 May:Perrett Laver:Additional PL proposal docs :PL Word backgrounds:Global dev sec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25237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2A95"/>
    <w:multiLevelType w:val="hybridMultilevel"/>
    <w:tmpl w:val="80EA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97566"/>
    <w:multiLevelType w:val="hybridMultilevel"/>
    <w:tmpl w:val="16AE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C7926"/>
    <w:multiLevelType w:val="hybridMultilevel"/>
    <w:tmpl w:val="0C462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20A06"/>
    <w:multiLevelType w:val="hybridMultilevel"/>
    <w:tmpl w:val="6012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F0388"/>
    <w:multiLevelType w:val="multilevel"/>
    <w:tmpl w:val="4232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D239D1"/>
    <w:multiLevelType w:val="hybridMultilevel"/>
    <w:tmpl w:val="42ECE3CE"/>
    <w:lvl w:ilvl="0" w:tplc="831AEE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135D1A"/>
    <w:multiLevelType w:val="hybridMultilevel"/>
    <w:tmpl w:val="156C51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F996F5B"/>
    <w:multiLevelType w:val="hybridMultilevel"/>
    <w:tmpl w:val="A6C20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CD"/>
    <w:rsid w:val="00003015"/>
    <w:rsid w:val="00003705"/>
    <w:rsid w:val="00011600"/>
    <w:rsid w:val="00014914"/>
    <w:rsid w:val="000476D1"/>
    <w:rsid w:val="0006000E"/>
    <w:rsid w:val="00076887"/>
    <w:rsid w:val="00077AAB"/>
    <w:rsid w:val="000812FB"/>
    <w:rsid w:val="00083BDC"/>
    <w:rsid w:val="00083F2F"/>
    <w:rsid w:val="00085213"/>
    <w:rsid w:val="000852D7"/>
    <w:rsid w:val="000856FD"/>
    <w:rsid w:val="00090847"/>
    <w:rsid w:val="00091E33"/>
    <w:rsid w:val="000A5D2D"/>
    <w:rsid w:val="000B0BFC"/>
    <w:rsid w:val="000C0986"/>
    <w:rsid w:val="000C576E"/>
    <w:rsid w:val="000E2314"/>
    <w:rsid w:val="000E42DC"/>
    <w:rsid w:val="000E589D"/>
    <w:rsid w:val="0010147C"/>
    <w:rsid w:val="00101BAD"/>
    <w:rsid w:val="0010204B"/>
    <w:rsid w:val="001026F6"/>
    <w:rsid w:val="00105097"/>
    <w:rsid w:val="0011192A"/>
    <w:rsid w:val="00111FD8"/>
    <w:rsid w:val="0011264F"/>
    <w:rsid w:val="00113EF5"/>
    <w:rsid w:val="00120B09"/>
    <w:rsid w:val="0012226A"/>
    <w:rsid w:val="00124ADF"/>
    <w:rsid w:val="001325A1"/>
    <w:rsid w:val="00136698"/>
    <w:rsid w:val="001456E8"/>
    <w:rsid w:val="001907B9"/>
    <w:rsid w:val="00191757"/>
    <w:rsid w:val="001929D1"/>
    <w:rsid w:val="00194FAC"/>
    <w:rsid w:val="001A02E5"/>
    <w:rsid w:val="001A6F23"/>
    <w:rsid w:val="001B1C24"/>
    <w:rsid w:val="001B5558"/>
    <w:rsid w:val="001C0CF8"/>
    <w:rsid w:val="001C1F07"/>
    <w:rsid w:val="001D0534"/>
    <w:rsid w:val="001D159C"/>
    <w:rsid w:val="001D2B7A"/>
    <w:rsid w:val="001D6151"/>
    <w:rsid w:val="001E2098"/>
    <w:rsid w:val="001E21DE"/>
    <w:rsid w:val="001E299F"/>
    <w:rsid w:val="001E5B1E"/>
    <w:rsid w:val="001F027A"/>
    <w:rsid w:val="002274D3"/>
    <w:rsid w:val="00230781"/>
    <w:rsid w:val="002351BA"/>
    <w:rsid w:val="00241093"/>
    <w:rsid w:val="00247A48"/>
    <w:rsid w:val="002565F4"/>
    <w:rsid w:val="00267985"/>
    <w:rsid w:val="0028116F"/>
    <w:rsid w:val="002847D6"/>
    <w:rsid w:val="00284D6E"/>
    <w:rsid w:val="00285451"/>
    <w:rsid w:val="00287CD7"/>
    <w:rsid w:val="00292A12"/>
    <w:rsid w:val="00295FEA"/>
    <w:rsid w:val="002A3226"/>
    <w:rsid w:val="002A6296"/>
    <w:rsid w:val="002A75CF"/>
    <w:rsid w:val="002B6219"/>
    <w:rsid w:val="002B74B9"/>
    <w:rsid w:val="002C06CB"/>
    <w:rsid w:val="002C44DC"/>
    <w:rsid w:val="002D6764"/>
    <w:rsid w:val="002E4E4A"/>
    <w:rsid w:val="002F5EA5"/>
    <w:rsid w:val="00312E14"/>
    <w:rsid w:val="00316173"/>
    <w:rsid w:val="00321444"/>
    <w:rsid w:val="0033041F"/>
    <w:rsid w:val="0033290E"/>
    <w:rsid w:val="0033581C"/>
    <w:rsid w:val="003361F9"/>
    <w:rsid w:val="00337197"/>
    <w:rsid w:val="0034067B"/>
    <w:rsid w:val="0035057F"/>
    <w:rsid w:val="00355808"/>
    <w:rsid w:val="00355B85"/>
    <w:rsid w:val="003568F6"/>
    <w:rsid w:val="003606D8"/>
    <w:rsid w:val="003644C2"/>
    <w:rsid w:val="0036528F"/>
    <w:rsid w:val="00365FE2"/>
    <w:rsid w:val="0036769A"/>
    <w:rsid w:val="0037713F"/>
    <w:rsid w:val="003845E8"/>
    <w:rsid w:val="00395B21"/>
    <w:rsid w:val="003A0722"/>
    <w:rsid w:val="003A6A7C"/>
    <w:rsid w:val="003B3F28"/>
    <w:rsid w:val="003B52DC"/>
    <w:rsid w:val="003B65A8"/>
    <w:rsid w:val="003D4EC7"/>
    <w:rsid w:val="003D7F43"/>
    <w:rsid w:val="003E1EE9"/>
    <w:rsid w:val="00406465"/>
    <w:rsid w:val="0041223E"/>
    <w:rsid w:val="004129DA"/>
    <w:rsid w:val="00423D9E"/>
    <w:rsid w:val="00424782"/>
    <w:rsid w:val="00426FAA"/>
    <w:rsid w:val="00431B95"/>
    <w:rsid w:val="00432575"/>
    <w:rsid w:val="004326BB"/>
    <w:rsid w:val="00447610"/>
    <w:rsid w:val="004541C8"/>
    <w:rsid w:val="004569B3"/>
    <w:rsid w:val="004704A4"/>
    <w:rsid w:val="004749C7"/>
    <w:rsid w:val="004821EF"/>
    <w:rsid w:val="00483B83"/>
    <w:rsid w:val="00494966"/>
    <w:rsid w:val="004964D0"/>
    <w:rsid w:val="00497C9C"/>
    <w:rsid w:val="004B0977"/>
    <w:rsid w:val="004B13F1"/>
    <w:rsid w:val="004E78B9"/>
    <w:rsid w:val="004F16A7"/>
    <w:rsid w:val="004F377E"/>
    <w:rsid w:val="004F537B"/>
    <w:rsid w:val="005039DE"/>
    <w:rsid w:val="00504022"/>
    <w:rsid w:val="005078B7"/>
    <w:rsid w:val="0051320C"/>
    <w:rsid w:val="0051514A"/>
    <w:rsid w:val="00541A32"/>
    <w:rsid w:val="00543B63"/>
    <w:rsid w:val="00547E43"/>
    <w:rsid w:val="00552885"/>
    <w:rsid w:val="005563B7"/>
    <w:rsid w:val="0056143E"/>
    <w:rsid w:val="00561F52"/>
    <w:rsid w:val="00575493"/>
    <w:rsid w:val="00576057"/>
    <w:rsid w:val="0058385E"/>
    <w:rsid w:val="00586FE6"/>
    <w:rsid w:val="00591D08"/>
    <w:rsid w:val="00593209"/>
    <w:rsid w:val="0059452C"/>
    <w:rsid w:val="0059576E"/>
    <w:rsid w:val="00595A15"/>
    <w:rsid w:val="005A450D"/>
    <w:rsid w:val="005A5FFC"/>
    <w:rsid w:val="005C1D25"/>
    <w:rsid w:val="005C3960"/>
    <w:rsid w:val="005D1810"/>
    <w:rsid w:val="005D1B36"/>
    <w:rsid w:val="005D3611"/>
    <w:rsid w:val="005E4392"/>
    <w:rsid w:val="005E62B4"/>
    <w:rsid w:val="005F7E9C"/>
    <w:rsid w:val="00603893"/>
    <w:rsid w:val="006052BD"/>
    <w:rsid w:val="00624C4F"/>
    <w:rsid w:val="00632747"/>
    <w:rsid w:val="006347B7"/>
    <w:rsid w:val="00641D3B"/>
    <w:rsid w:val="00660093"/>
    <w:rsid w:val="00664393"/>
    <w:rsid w:val="006672FC"/>
    <w:rsid w:val="006751EF"/>
    <w:rsid w:val="0067753F"/>
    <w:rsid w:val="00677E44"/>
    <w:rsid w:val="00681C0B"/>
    <w:rsid w:val="0068238D"/>
    <w:rsid w:val="00683897"/>
    <w:rsid w:val="00685901"/>
    <w:rsid w:val="00690A49"/>
    <w:rsid w:val="006A1227"/>
    <w:rsid w:val="006A6601"/>
    <w:rsid w:val="006C062E"/>
    <w:rsid w:val="006C4D7F"/>
    <w:rsid w:val="006D01ED"/>
    <w:rsid w:val="006D577A"/>
    <w:rsid w:val="006E053A"/>
    <w:rsid w:val="006E132E"/>
    <w:rsid w:val="006F5B59"/>
    <w:rsid w:val="006F5E31"/>
    <w:rsid w:val="00700FA3"/>
    <w:rsid w:val="00701D4B"/>
    <w:rsid w:val="00705CBE"/>
    <w:rsid w:val="007065B8"/>
    <w:rsid w:val="007222D1"/>
    <w:rsid w:val="00726F43"/>
    <w:rsid w:val="00742CCE"/>
    <w:rsid w:val="00746738"/>
    <w:rsid w:val="00751516"/>
    <w:rsid w:val="00754383"/>
    <w:rsid w:val="0077020B"/>
    <w:rsid w:val="00772024"/>
    <w:rsid w:val="007814D9"/>
    <w:rsid w:val="007A34FE"/>
    <w:rsid w:val="007A6C9C"/>
    <w:rsid w:val="007B0F52"/>
    <w:rsid w:val="007C1D1C"/>
    <w:rsid w:val="007C3E8B"/>
    <w:rsid w:val="007C4B13"/>
    <w:rsid w:val="007D2DC9"/>
    <w:rsid w:val="007D7F2E"/>
    <w:rsid w:val="007E785C"/>
    <w:rsid w:val="00803F1F"/>
    <w:rsid w:val="00821569"/>
    <w:rsid w:val="00821895"/>
    <w:rsid w:val="00821AD6"/>
    <w:rsid w:val="00824013"/>
    <w:rsid w:val="00831076"/>
    <w:rsid w:val="00831153"/>
    <w:rsid w:val="008334CD"/>
    <w:rsid w:val="008338FE"/>
    <w:rsid w:val="00833D32"/>
    <w:rsid w:val="00846BC6"/>
    <w:rsid w:val="00851AB6"/>
    <w:rsid w:val="00853972"/>
    <w:rsid w:val="00875593"/>
    <w:rsid w:val="0087768A"/>
    <w:rsid w:val="008915D6"/>
    <w:rsid w:val="008A1A64"/>
    <w:rsid w:val="008A3AA9"/>
    <w:rsid w:val="008A7E1A"/>
    <w:rsid w:val="008B03F8"/>
    <w:rsid w:val="008C16F6"/>
    <w:rsid w:val="008C5175"/>
    <w:rsid w:val="008E17BB"/>
    <w:rsid w:val="008E5413"/>
    <w:rsid w:val="008F5C17"/>
    <w:rsid w:val="008F73BF"/>
    <w:rsid w:val="009054D1"/>
    <w:rsid w:val="00905E69"/>
    <w:rsid w:val="0090785A"/>
    <w:rsid w:val="00907C93"/>
    <w:rsid w:val="009110B0"/>
    <w:rsid w:val="009161A4"/>
    <w:rsid w:val="009207B3"/>
    <w:rsid w:val="00922C8D"/>
    <w:rsid w:val="00925F16"/>
    <w:rsid w:val="009330B0"/>
    <w:rsid w:val="00937A8E"/>
    <w:rsid w:val="00940985"/>
    <w:rsid w:val="009469BA"/>
    <w:rsid w:val="00947131"/>
    <w:rsid w:val="00951A35"/>
    <w:rsid w:val="009542C2"/>
    <w:rsid w:val="009552A3"/>
    <w:rsid w:val="00961C00"/>
    <w:rsid w:val="00964791"/>
    <w:rsid w:val="00970CB0"/>
    <w:rsid w:val="00983391"/>
    <w:rsid w:val="009844BE"/>
    <w:rsid w:val="00990A8D"/>
    <w:rsid w:val="00993AE9"/>
    <w:rsid w:val="0099759F"/>
    <w:rsid w:val="009A056B"/>
    <w:rsid w:val="009A2FAB"/>
    <w:rsid w:val="009A46AD"/>
    <w:rsid w:val="009A50A8"/>
    <w:rsid w:val="009B6A58"/>
    <w:rsid w:val="009C0147"/>
    <w:rsid w:val="009C3EC9"/>
    <w:rsid w:val="009D4FC5"/>
    <w:rsid w:val="009F1A19"/>
    <w:rsid w:val="009F33AA"/>
    <w:rsid w:val="009F3BF0"/>
    <w:rsid w:val="009F4AB6"/>
    <w:rsid w:val="00A02C6E"/>
    <w:rsid w:val="00A0377E"/>
    <w:rsid w:val="00A10367"/>
    <w:rsid w:val="00A1162F"/>
    <w:rsid w:val="00A16E46"/>
    <w:rsid w:val="00A2483E"/>
    <w:rsid w:val="00A26E57"/>
    <w:rsid w:val="00A368A5"/>
    <w:rsid w:val="00A416A6"/>
    <w:rsid w:val="00A60C7B"/>
    <w:rsid w:val="00A84770"/>
    <w:rsid w:val="00A91C2A"/>
    <w:rsid w:val="00A969AD"/>
    <w:rsid w:val="00AA38DE"/>
    <w:rsid w:val="00AA4E7C"/>
    <w:rsid w:val="00AB188E"/>
    <w:rsid w:val="00AB2715"/>
    <w:rsid w:val="00AC4991"/>
    <w:rsid w:val="00AC5112"/>
    <w:rsid w:val="00AC5D7A"/>
    <w:rsid w:val="00AE27B9"/>
    <w:rsid w:val="00AE53C2"/>
    <w:rsid w:val="00AF13B0"/>
    <w:rsid w:val="00B01FE3"/>
    <w:rsid w:val="00B047F9"/>
    <w:rsid w:val="00B23A78"/>
    <w:rsid w:val="00B334E5"/>
    <w:rsid w:val="00B33CBC"/>
    <w:rsid w:val="00B4113C"/>
    <w:rsid w:val="00B427CD"/>
    <w:rsid w:val="00B4377D"/>
    <w:rsid w:val="00B43C96"/>
    <w:rsid w:val="00B4728D"/>
    <w:rsid w:val="00B63F43"/>
    <w:rsid w:val="00B672E6"/>
    <w:rsid w:val="00B815B9"/>
    <w:rsid w:val="00BA09F2"/>
    <w:rsid w:val="00BA1A77"/>
    <w:rsid w:val="00BB366C"/>
    <w:rsid w:val="00BB52BD"/>
    <w:rsid w:val="00BC2744"/>
    <w:rsid w:val="00BD3581"/>
    <w:rsid w:val="00BD3C7F"/>
    <w:rsid w:val="00BE063B"/>
    <w:rsid w:val="00BE25C3"/>
    <w:rsid w:val="00BE6F05"/>
    <w:rsid w:val="00BF1258"/>
    <w:rsid w:val="00C00EA7"/>
    <w:rsid w:val="00C0456B"/>
    <w:rsid w:val="00C06C81"/>
    <w:rsid w:val="00C07F77"/>
    <w:rsid w:val="00C1141B"/>
    <w:rsid w:val="00C16DB4"/>
    <w:rsid w:val="00C219BA"/>
    <w:rsid w:val="00C332AA"/>
    <w:rsid w:val="00C35A8E"/>
    <w:rsid w:val="00C40A1B"/>
    <w:rsid w:val="00C41DBF"/>
    <w:rsid w:val="00C42099"/>
    <w:rsid w:val="00C4648F"/>
    <w:rsid w:val="00C5092C"/>
    <w:rsid w:val="00C5316A"/>
    <w:rsid w:val="00C62841"/>
    <w:rsid w:val="00C67FA8"/>
    <w:rsid w:val="00C70102"/>
    <w:rsid w:val="00C704DD"/>
    <w:rsid w:val="00C71D39"/>
    <w:rsid w:val="00C72018"/>
    <w:rsid w:val="00C73E3B"/>
    <w:rsid w:val="00C92A60"/>
    <w:rsid w:val="00C944F3"/>
    <w:rsid w:val="00CA4E27"/>
    <w:rsid w:val="00CC3113"/>
    <w:rsid w:val="00CD007E"/>
    <w:rsid w:val="00CD34C4"/>
    <w:rsid w:val="00CE571C"/>
    <w:rsid w:val="00D0088A"/>
    <w:rsid w:val="00D014F3"/>
    <w:rsid w:val="00D021FD"/>
    <w:rsid w:val="00D26D42"/>
    <w:rsid w:val="00D368D9"/>
    <w:rsid w:val="00D43818"/>
    <w:rsid w:val="00D43C15"/>
    <w:rsid w:val="00D51B6B"/>
    <w:rsid w:val="00D54600"/>
    <w:rsid w:val="00D678FD"/>
    <w:rsid w:val="00D74BFC"/>
    <w:rsid w:val="00D75AD7"/>
    <w:rsid w:val="00D76475"/>
    <w:rsid w:val="00D76AD4"/>
    <w:rsid w:val="00D806E8"/>
    <w:rsid w:val="00D80799"/>
    <w:rsid w:val="00D8414F"/>
    <w:rsid w:val="00D84638"/>
    <w:rsid w:val="00D869DA"/>
    <w:rsid w:val="00DA4097"/>
    <w:rsid w:val="00DB5245"/>
    <w:rsid w:val="00DC031B"/>
    <w:rsid w:val="00DC49A7"/>
    <w:rsid w:val="00DC6FBA"/>
    <w:rsid w:val="00DD0FED"/>
    <w:rsid w:val="00DD4C93"/>
    <w:rsid w:val="00DD5DD4"/>
    <w:rsid w:val="00DF3B82"/>
    <w:rsid w:val="00DF4280"/>
    <w:rsid w:val="00DF4B48"/>
    <w:rsid w:val="00DF6429"/>
    <w:rsid w:val="00E03ED2"/>
    <w:rsid w:val="00E04BBE"/>
    <w:rsid w:val="00E05C7B"/>
    <w:rsid w:val="00E15935"/>
    <w:rsid w:val="00E1731C"/>
    <w:rsid w:val="00E23609"/>
    <w:rsid w:val="00E252AD"/>
    <w:rsid w:val="00E267B7"/>
    <w:rsid w:val="00E27BA4"/>
    <w:rsid w:val="00E3120C"/>
    <w:rsid w:val="00E50200"/>
    <w:rsid w:val="00E514D0"/>
    <w:rsid w:val="00E57CE3"/>
    <w:rsid w:val="00E63636"/>
    <w:rsid w:val="00E832C6"/>
    <w:rsid w:val="00E914F3"/>
    <w:rsid w:val="00E92172"/>
    <w:rsid w:val="00E9390F"/>
    <w:rsid w:val="00E95591"/>
    <w:rsid w:val="00EB6587"/>
    <w:rsid w:val="00EC4106"/>
    <w:rsid w:val="00EC6F3A"/>
    <w:rsid w:val="00ED5713"/>
    <w:rsid w:val="00ED7EB8"/>
    <w:rsid w:val="00EE3C4A"/>
    <w:rsid w:val="00EF0110"/>
    <w:rsid w:val="00EF0CF6"/>
    <w:rsid w:val="00EF4948"/>
    <w:rsid w:val="00F04137"/>
    <w:rsid w:val="00F05A53"/>
    <w:rsid w:val="00F12D58"/>
    <w:rsid w:val="00F16851"/>
    <w:rsid w:val="00F16B21"/>
    <w:rsid w:val="00F25603"/>
    <w:rsid w:val="00F4013B"/>
    <w:rsid w:val="00F42924"/>
    <w:rsid w:val="00F50904"/>
    <w:rsid w:val="00F53239"/>
    <w:rsid w:val="00F61D8D"/>
    <w:rsid w:val="00F6552D"/>
    <w:rsid w:val="00F73DB1"/>
    <w:rsid w:val="00F82E27"/>
    <w:rsid w:val="00F9170D"/>
    <w:rsid w:val="00FA508A"/>
    <w:rsid w:val="00FA7D3A"/>
    <w:rsid w:val="00FB1821"/>
    <w:rsid w:val="00FB7BA4"/>
    <w:rsid w:val="00FC08D4"/>
    <w:rsid w:val="00FD06D3"/>
    <w:rsid w:val="00FD7ABD"/>
    <w:rsid w:val="00FD7CE3"/>
    <w:rsid w:val="00FE42B8"/>
    <w:rsid w:val="00FE4B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061EEDF"/>
  <w15:docId w15:val="{7818D61C-C5EB-4FFD-89C3-9178A308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493"/>
    <w:rPr>
      <w:rFonts w:ascii="Calibri" w:eastAsiaTheme="minorHAnsi" w:hAnsi="Calibri" w:cs="Calibri"/>
      <w:sz w:val="22"/>
      <w:szCs w:val="22"/>
    </w:rPr>
  </w:style>
  <w:style w:type="paragraph" w:styleId="Heading3">
    <w:name w:val="heading 3"/>
    <w:basedOn w:val="Normal"/>
    <w:next w:val="Normal"/>
    <w:link w:val="Heading3Char"/>
    <w:uiPriority w:val="9"/>
    <w:semiHidden/>
    <w:unhideWhenUsed/>
    <w:qFormat/>
    <w:rsid w:val="004B0977"/>
    <w:pPr>
      <w:keepNext/>
      <w:keepLines/>
      <w:spacing w:before="40"/>
      <w:outlineLvl w:val="2"/>
    </w:pPr>
    <w:rPr>
      <w:rFonts w:asciiTheme="majorHAnsi" w:eastAsiaTheme="majorEastAsia" w:hAnsiTheme="majorHAnsi" w:cstheme="majorBidi"/>
      <w:color w:val="184E1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7CD"/>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B427CD"/>
  </w:style>
  <w:style w:type="paragraph" w:styleId="Footer">
    <w:name w:val="footer"/>
    <w:basedOn w:val="Normal"/>
    <w:link w:val="FooterChar"/>
    <w:uiPriority w:val="99"/>
    <w:unhideWhenUsed/>
    <w:rsid w:val="00B427CD"/>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B427CD"/>
  </w:style>
  <w:style w:type="table" w:styleId="TableGrid">
    <w:name w:val="Table Grid"/>
    <w:basedOn w:val="TableNormal"/>
    <w:uiPriority w:val="59"/>
    <w:rsid w:val="00B42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E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E8B"/>
    <w:rPr>
      <w:rFonts w:ascii="Lucida Grande" w:hAnsi="Lucida Grande" w:cs="Lucida Grande"/>
      <w:sz w:val="18"/>
      <w:szCs w:val="18"/>
    </w:rPr>
  </w:style>
  <w:style w:type="paragraph" w:styleId="PlainText">
    <w:name w:val="Plain Text"/>
    <w:basedOn w:val="Normal"/>
    <w:link w:val="PlainTextChar"/>
    <w:uiPriority w:val="99"/>
    <w:semiHidden/>
    <w:unhideWhenUsed/>
    <w:rsid w:val="00C67FA8"/>
    <w:rPr>
      <w:rFonts w:ascii="Arial" w:eastAsia="Times New Roman" w:hAnsi="Arial" w:cs="Times New Roman"/>
      <w:sz w:val="20"/>
      <w:szCs w:val="21"/>
      <w:lang w:eastAsia="en-GB"/>
    </w:rPr>
  </w:style>
  <w:style w:type="character" w:customStyle="1" w:styleId="PlainTextChar">
    <w:name w:val="Plain Text Char"/>
    <w:basedOn w:val="DefaultParagraphFont"/>
    <w:link w:val="PlainText"/>
    <w:uiPriority w:val="99"/>
    <w:semiHidden/>
    <w:rsid w:val="00C67FA8"/>
    <w:rPr>
      <w:rFonts w:ascii="Arial" w:eastAsia="Times New Roman" w:hAnsi="Arial" w:cs="Times New Roman"/>
      <w:sz w:val="20"/>
      <w:szCs w:val="21"/>
      <w:lang w:eastAsia="en-GB"/>
    </w:rPr>
  </w:style>
  <w:style w:type="paragraph" w:customStyle="1" w:styleId="text">
    <w:name w:val="text"/>
    <w:basedOn w:val="Normal"/>
    <w:uiPriority w:val="99"/>
    <w:rsid w:val="003845E8"/>
    <w:pPr>
      <w:widowControl w:val="0"/>
      <w:tabs>
        <w:tab w:val="right" w:pos="4380"/>
      </w:tabs>
      <w:autoSpaceDE w:val="0"/>
      <w:autoSpaceDN w:val="0"/>
      <w:adjustRightInd w:val="0"/>
      <w:spacing w:after="113" w:line="300" w:lineRule="atLeast"/>
    </w:pPr>
    <w:rPr>
      <w:rFonts w:ascii="ProximaNova-Regular" w:eastAsiaTheme="minorEastAsia" w:hAnsi="ProximaNova-Regular" w:cs="ProximaNova-Regular"/>
      <w:color w:val="212B48"/>
      <w:sz w:val="18"/>
      <w:szCs w:val="18"/>
    </w:rPr>
  </w:style>
  <w:style w:type="character" w:styleId="PageNumber">
    <w:name w:val="page number"/>
    <w:basedOn w:val="DefaultParagraphFont"/>
    <w:uiPriority w:val="99"/>
    <w:semiHidden/>
    <w:unhideWhenUsed/>
    <w:rsid w:val="003845E8"/>
  </w:style>
  <w:style w:type="character" w:styleId="Hyperlink">
    <w:name w:val="Hyperlink"/>
    <w:basedOn w:val="DefaultParagraphFont"/>
    <w:uiPriority w:val="99"/>
    <w:unhideWhenUsed/>
    <w:rsid w:val="00B815B9"/>
    <w:rPr>
      <w:color w:val="319E37" w:themeColor="hyperlink"/>
      <w:u w:val="single"/>
    </w:rPr>
  </w:style>
  <w:style w:type="paragraph" w:styleId="ListParagraph">
    <w:name w:val="List Paragraph"/>
    <w:basedOn w:val="Normal"/>
    <w:uiPriority w:val="34"/>
    <w:qFormat/>
    <w:rsid w:val="006D01ED"/>
    <w:pPr>
      <w:ind w:left="720"/>
      <w:contextualSpacing/>
    </w:pPr>
    <w:rPr>
      <w:rFonts w:asciiTheme="minorHAnsi" w:hAnsiTheme="minorHAnsi" w:cstheme="minorBidi"/>
      <w:sz w:val="24"/>
      <w:szCs w:val="24"/>
      <w:lang w:val="en-US"/>
    </w:rPr>
  </w:style>
  <w:style w:type="character" w:styleId="CommentReference">
    <w:name w:val="annotation reference"/>
    <w:basedOn w:val="DefaultParagraphFont"/>
    <w:uiPriority w:val="99"/>
    <w:semiHidden/>
    <w:unhideWhenUsed/>
    <w:rsid w:val="00E914F3"/>
    <w:rPr>
      <w:sz w:val="16"/>
      <w:szCs w:val="16"/>
    </w:rPr>
  </w:style>
  <w:style w:type="paragraph" w:styleId="CommentText">
    <w:name w:val="annotation text"/>
    <w:basedOn w:val="Normal"/>
    <w:link w:val="CommentTextChar"/>
    <w:uiPriority w:val="99"/>
    <w:semiHidden/>
    <w:unhideWhenUsed/>
    <w:rsid w:val="00E914F3"/>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E914F3"/>
    <w:rPr>
      <w:sz w:val="20"/>
      <w:szCs w:val="20"/>
    </w:rPr>
  </w:style>
  <w:style w:type="paragraph" w:styleId="CommentSubject">
    <w:name w:val="annotation subject"/>
    <w:basedOn w:val="CommentText"/>
    <w:next w:val="CommentText"/>
    <w:link w:val="CommentSubjectChar"/>
    <w:uiPriority w:val="99"/>
    <w:semiHidden/>
    <w:unhideWhenUsed/>
    <w:rsid w:val="00E914F3"/>
    <w:rPr>
      <w:b/>
      <w:bCs/>
    </w:rPr>
  </w:style>
  <w:style w:type="character" w:customStyle="1" w:styleId="CommentSubjectChar">
    <w:name w:val="Comment Subject Char"/>
    <w:basedOn w:val="CommentTextChar"/>
    <w:link w:val="CommentSubject"/>
    <w:uiPriority w:val="99"/>
    <w:semiHidden/>
    <w:rsid w:val="00E914F3"/>
    <w:rPr>
      <w:b/>
      <w:bCs/>
      <w:sz w:val="20"/>
      <w:szCs w:val="20"/>
    </w:rPr>
  </w:style>
  <w:style w:type="character" w:customStyle="1" w:styleId="UnresolvedMention1">
    <w:name w:val="Unresolved Mention1"/>
    <w:basedOn w:val="DefaultParagraphFont"/>
    <w:uiPriority w:val="99"/>
    <w:semiHidden/>
    <w:unhideWhenUsed/>
    <w:rsid w:val="00C07F77"/>
    <w:rPr>
      <w:color w:val="808080"/>
      <w:shd w:val="clear" w:color="auto" w:fill="E6E6E6"/>
    </w:rPr>
  </w:style>
  <w:style w:type="character" w:customStyle="1" w:styleId="Heading3Char">
    <w:name w:val="Heading 3 Char"/>
    <w:basedOn w:val="DefaultParagraphFont"/>
    <w:link w:val="Heading3"/>
    <w:uiPriority w:val="9"/>
    <w:semiHidden/>
    <w:rsid w:val="004B0977"/>
    <w:rPr>
      <w:rFonts w:asciiTheme="majorHAnsi" w:eastAsiaTheme="majorEastAsia" w:hAnsiTheme="majorHAnsi" w:cstheme="majorBidi"/>
      <w:color w:val="184E1B" w:themeColor="accent1" w:themeShade="7F"/>
    </w:rPr>
  </w:style>
  <w:style w:type="paragraph" w:styleId="NormalWeb">
    <w:name w:val="Normal (Web)"/>
    <w:basedOn w:val="Normal"/>
    <w:uiPriority w:val="99"/>
    <w:unhideWhenUsed/>
    <w:rsid w:val="0036528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ED5713"/>
    <w:rPr>
      <w:color w:val="605E5C"/>
      <w:shd w:val="clear" w:color="auto" w:fill="E1DFDD"/>
    </w:rPr>
  </w:style>
  <w:style w:type="paragraph" w:styleId="Revision">
    <w:name w:val="Revision"/>
    <w:hidden/>
    <w:uiPriority w:val="99"/>
    <w:semiHidden/>
    <w:rsid w:val="0006000E"/>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C35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2872">
      <w:bodyDiv w:val="1"/>
      <w:marLeft w:val="0"/>
      <w:marRight w:val="0"/>
      <w:marTop w:val="0"/>
      <w:marBottom w:val="0"/>
      <w:divBdr>
        <w:top w:val="none" w:sz="0" w:space="0" w:color="auto"/>
        <w:left w:val="none" w:sz="0" w:space="0" w:color="auto"/>
        <w:bottom w:val="none" w:sz="0" w:space="0" w:color="auto"/>
        <w:right w:val="none" w:sz="0" w:space="0" w:color="auto"/>
      </w:divBdr>
    </w:div>
    <w:div w:id="119348832">
      <w:bodyDiv w:val="1"/>
      <w:marLeft w:val="0"/>
      <w:marRight w:val="0"/>
      <w:marTop w:val="0"/>
      <w:marBottom w:val="0"/>
      <w:divBdr>
        <w:top w:val="none" w:sz="0" w:space="0" w:color="auto"/>
        <w:left w:val="none" w:sz="0" w:space="0" w:color="auto"/>
        <w:bottom w:val="none" w:sz="0" w:space="0" w:color="auto"/>
        <w:right w:val="none" w:sz="0" w:space="0" w:color="auto"/>
      </w:divBdr>
    </w:div>
    <w:div w:id="143201458">
      <w:bodyDiv w:val="1"/>
      <w:marLeft w:val="0"/>
      <w:marRight w:val="0"/>
      <w:marTop w:val="0"/>
      <w:marBottom w:val="0"/>
      <w:divBdr>
        <w:top w:val="none" w:sz="0" w:space="0" w:color="auto"/>
        <w:left w:val="none" w:sz="0" w:space="0" w:color="auto"/>
        <w:bottom w:val="none" w:sz="0" w:space="0" w:color="auto"/>
        <w:right w:val="none" w:sz="0" w:space="0" w:color="auto"/>
      </w:divBdr>
    </w:div>
    <w:div w:id="248003845">
      <w:bodyDiv w:val="1"/>
      <w:marLeft w:val="0"/>
      <w:marRight w:val="0"/>
      <w:marTop w:val="0"/>
      <w:marBottom w:val="0"/>
      <w:divBdr>
        <w:top w:val="none" w:sz="0" w:space="0" w:color="auto"/>
        <w:left w:val="none" w:sz="0" w:space="0" w:color="auto"/>
        <w:bottom w:val="none" w:sz="0" w:space="0" w:color="auto"/>
        <w:right w:val="none" w:sz="0" w:space="0" w:color="auto"/>
      </w:divBdr>
    </w:div>
    <w:div w:id="288710532">
      <w:bodyDiv w:val="1"/>
      <w:marLeft w:val="0"/>
      <w:marRight w:val="0"/>
      <w:marTop w:val="0"/>
      <w:marBottom w:val="0"/>
      <w:divBdr>
        <w:top w:val="none" w:sz="0" w:space="0" w:color="auto"/>
        <w:left w:val="none" w:sz="0" w:space="0" w:color="auto"/>
        <w:bottom w:val="none" w:sz="0" w:space="0" w:color="auto"/>
        <w:right w:val="none" w:sz="0" w:space="0" w:color="auto"/>
      </w:divBdr>
    </w:div>
    <w:div w:id="298609276">
      <w:bodyDiv w:val="1"/>
      <w:marLeft w:val="0"/>
      <w:marRight w:val="0"/>
      <w:marTop w:val="0"/>
      <w:marBottom w:val="0"/>
      <w:divBdr>
        <w:top w:val="none" w:sz="0" w:space="0" w:color="auto"/>
        <w:left w:val="none" w:sz="0" w:space="0" w:color="auto"/>
        <w:bottom w:val="none" w:sz="0" w:space="0" w:color="auto"/>
        <w:right w:val="none" w:sz="0" w:space="0" w:color="auto"/>
      </w:divBdr>
    </w:div>
    <w:div w:id="362486246">
      <w:bodyDiv w:val="1"/>
      <w:marLeft w:val="0"/>
      <w:marRight w:val="0"/>
      <w:marTop w:val="0"/>
      <w:marBottom w:val="0"/>
      <w:divBdr>
        <w:top w:val="none" w:sz="0" w:space="0" w:color="auto"/>
        <w:left w:val="none" w:sz="0" w:space="0" w:color="auto"/>
        <w:bottom w:val="none" w:sz="0" w:space="0" w:color="auto"/>
        <w:right w:val="none" w:sz="0" w:space="0" w:color="auto"/>
      </w:divBdr>
    </w:div>
    <w:div w:id="479929310">
      <w:bodyDiv w:val="1"/>
      <w:marLeft w:val="0"/>
      <w:marRight w:val="0"/>
      <w:marTop w:val="0"/>
      <w:marBottom w:val="0"/>
      <w:divBdr>
        <w:top w:val="none" w:sz="0" w:space="0" w:color="auto"/>
        <w:left w:val="none" w:sz="0" w:space="0" w:color="auto"/>
        <w:bottom w:val="none" w:sz="0" w:space="0" w:color="auto"/>
        <w:right w:val="none" w:sz="0" w:space="0" w:color="auto"/>
      </w:divBdr>
    </w:div>
    <w:div w:id="614096808">
      <w:bodyDiv w:val="1"/>
      <w:marLeft w:val="0"/>
      <w:marRight w:val="0"/>
      <w:marTop w:val="0"/>
      <w:marBottom w:val="0"/>
      <w:divBdr>
        <w:top w:val="none" w:sz="0" w:space="0" w:color="auto"/>
        <w:left w:val="none" w:sz="0" w:space="0" w:color="auto"/>
        <w:bottom w:val="none" w:sz="0" w:space="0" w:color="auto"/>
        <w:right w:val="none" w:sz="0" w:space="0" w:color="auto"/>
      </w:divBdr>
    </w:div>
    <w:div w:id="629557294">
      <w:bodyDiv w:val="1"/>
      <w:marLeft w:val="0"/>
      <w:marRight w:val="0"/>
      <w:marTop w:val="0"/>
      <w:marBottom w:val="0"/>
      <w:divBdr>
        <w:top w:val="none" w:sz="0" w:space="0" w:color="auto"/>
        <w:left w:val="none" w:sz="0" w:space="0" w:color="auto"/>
        <w:bottom w:val="none" w:sz="0" w:space="0" w:color="auto"/>
        <w:right w:val="none" w:sz="0" w:space="0" w:color="auto"/>
      </w:divBdr>
    </w:div>
    <w:div w:id="689836671">
      <w:bodyDiv w:val="1"/>
      <w:marLeft w:val="0"/>
      <w:marRight w:val="0"/>
      <w:marTop w:val="0"/>
      <w:marBottom w:val="0"/>
      <w:divBdr>
        <w:top w:val="none" w:sz="0" w:space="0" w:color="auto"/>
        <w:left w:val="none" w:sz="0" w:space="0" w:color="auto"/>
        <w:bottom w:val="none" w:sz="0" w:space="0" w:color="auto"/>
        <w:right w:val="none" w:sz="0" w:space="0" w:color="auto"/>
      </w:divBdr>
    </w:div>
    <w:div w:id="711541151">
      <w:bodyDiv w:val="1"/>
      <w:marLeft w:val="0"/>
      <w:marRight w:val="0"/>
      <w:marTop w:val="0"/>
      <w:marBottom w:val="0"/>
      <w:divBdr>
        <w:top w:val="none" w:sz="0" w:space="0" w:color="auto"/>
        <w:left w:val="none" w:sz="0" w:space="0" w:color="auto"/>
        <w:bottom w:val="none" w:sz="0" w:space="0" w:color="auto"/>
        <w:right w:val="none" w:sz="0" w:space="0" w:color="auto"/>
      </w:divBdr>
    </w:div>
    <w:div w:id="774909128">
      <w:bodyDiv w:val="1"/>
      <w:marLeft w:val="0"/>
      <w:marRight w:val="0"/>
      <w:marTop w:val="0"/>
      <w:marBottom w:val="0"/>
      <w:divBdr>
        <w:top w:val="none" w:sz="0" w:space="0" w:color="auto"/>
        <w:left w:val="none" w:sz="0" w:space="0" w:color="auto"/>
        <w:bottom w:val="none" w:sz="0" w:space="0" w:color="auto"/>
        <w:right w:val="none" w:sz="0" w:space="0" w:color="auto"/>
      </w:divBdr>
    </w:div>
    <w:div w:id="778835771">
      <w:bodyDiv w:val="1"/>
      <w:marLeft w:val="0"/>
      <w:marRight w:val="0"/>
      <w:marTop w:val="0"/>
      <w:marBottom w:val="0"/>
      <w:divBdr>
        <w:top w:val="none" w:sz="0" w:space="0" w:color="auto"/>
        <w:left w:val="none" w:sz="0" w:space="0" w:color="auto"/>
        <w:bottom w:val="none" w:sz="0" w:space="0" w:color="auto"/>
        <w:right w:val="none" w:sz="0" w:space="0" w:color="auto"/>
      </w:divBdr>
    </w:div>
    <w:div w:id="848445730">
      <w:bodyDiv w:val="1"/>
      <w:marLeft w:val="0"/>
      <w:marRight w:val="0"/>
      <w:marTop w:val="0"/>
      <w:marBottom w:val="0"/>
      <w:divBdr>
        <w:top w:val="none" w:sz="0" w:space="0" w:color="auto"/>
        <w:left w:val="none" w:sz="0" w:space="0" w:color="auto"/>
        <w:bottom w:val="none" w:sz="0" w:space="0" w:color="auto"/>
        <w:right w:val="none" w:sz="0" w:space="0" w:color="auto"/>
      </w:divBdr>
    </w:div>
    <w:div w:id="877736552">
      <w:bodyDiv w:val="1"/>
      <w:marLeft w:val="0"/>
      <w:marRight w:val="0"/>
      <w:marTop w:val="0"/>
      <w:marBottom w:val="0"/>
      <w:divBdr>
        <w:top w:val="none" w:sz="0" w:space="0" w:color="auto"/>
        <w:left w:val="none" w:sz="0" w:space="0" w:color="auto"/>
        <w:bottom w:val="none" w:sz="0" w:space="0" w:color="auto"/>
        <w:right w:val="none" w:sz="0" w:space="0" w:color="auto"/>
      </w:divBdr>
    </w:div>
    <w:div w:id="889341728">
      <w:bodyDiv w:val="1"/>
      <w:marLeft w:val="0"/>
      <w:marRight w:val="0"/>
      <w:marTop w:val="0"/>
      <w:marBottom w:val="0"/>
      <w:divBdr>
        <w:top w:val="none" w:sz="0" w:space="0" w:color="auto"/>
        <w:left w:val="none" w:sz="0" w:space="0" w:color="auto"/>
        <w:bottom w:val="none" w:sz="0" w:space="0" w:color="auto"/>
        <w:right w:val="none" w:sz="0" w:space="0" w:color="auto"/>
      </w:divBdr>
    </w:div>
    <w:div w:id="894391927">
      <w:bodyDiv w:val="1"/>
      <w:marLeft w:val="0"/>
      <w:marRight w:val="0"/>
      <w:marTop w:val="0"/>
      <w:marBottom w:val="0"/>
      <w:divBdr>
        <w:top w:val="none" w:sz="0" w:space="0" w:color="auto"/>
        <w:left w:val="none" w:sz="0" w:space="0" w:color="auto"/>
        <w:bottom w:val="none" w:sz="0" w:space="0" w:color="auto"/>
        <w:right w:val="none" w:sz="0" w:space="0" w:color="auto"/>
      </w:divBdr>
    </w:div>
    <w:div w:id="995915445">
      <w:bodyDiv w:val="1"/>
      <w:marLeft w:val="0"/>
      <w:marRight w:val="0"/>
      <w:marTop w:val="0"/>
      <w:marBottom w:val="0"/>
      <w:divBdr>
        <w:top w:val="none" w:sz="0" w:space="0" w:color="auto"/>
        <w:left w:val="none" w:sz="0" w:space="0" w:color="auto"/>
        <w:bottom w:val="none" w:sz="0" w:space="0" w:color="auto"/>
        <w:right w:val="none" w:sz="0" w:space="0" w:color="auto"/>
      </w:divBdr>
    </w:div>
    <w:div w:id="1006402893">
      <w:bodyDiv w:val="1"/>
      <w:marLeft w:val="0"/>
      <w:marRight w:val="0"/>
      <w:marTop w:val="0"/>
      <w:marBottom w:val="0"/>
      <w:divBdr>
        <w:top w:val="none" w:sz="0" w:space="0" w:color="auto"/>
        <w:left w:val="none" w:sz="0" w:space="0" w:color="auto"/>
        <w:bottom w:val="none" w:sz="0" w:space="0" w:color="auto"/>
        <w:right w:val="none" w:sz="0" w:space="0" w:color="auto"/>
      </w:divBdr>
    </w:div>
    <w:div w:id="1042485889">
      <w:bodyDiv w:val="1"/>
      <w:marLeft w:val="0"/>
      <w:marRight w:val="0"/>
      <w:marTop w:val="0"/>
      <w:marBottom w:val="0"/>
      <w:divBdr>
        <w:top w:val="none" w:sz="0" w:space="0" w:color="auto"/>
        <w:left w:val="none" w:sz="0" w:space="0" w:color="auto"/>
        <w:bottom w:val="none" w:sz="0" w:space="0" w:color="auto"/>
        <w:right w:val="none" w:sz="0" w:space="0" w:color="auto"/>
      </w:divBdr>
    </w:div>
    <w:div w:id="1078671427">
      <w:bodyDiv w:val="1"/>
      <w:marLeft w:val="0"/>
      <w:marRight w:val="0"/>
      <w:marTop w:val="0"/>
      <w:marBottom w:val="0"/>
      <w:divBdr>
        <w:top w:val="none" w:sz="0" w:space="0" w:color="auto"/>
        <w:left w:val="none" w:sz="0" w:space="0" w:color="auto"/>
        <w:bottom w:val="none" w:sz="0" w:space="0" w:color="auto"/>
        <w:right w:val="none" w:sz="0" w:space="0" w:color="auto"/>
      </w:divBdr>
    </w:div>
    <w:div w:id="1133210962">
      <w:bodyDiv w:val="1"/>
      <w:marLeft w:val="0"/>
      <w:marRight w:val="0"/>
      <w:marTop w:val="0"/>
      <w:marBottom w:val="0"/>
      <w:divBdr>
        <w:top w:val="none" w:sz="0" w:space="0" w:color="auto"/>
        <w:left w:val="none" w:sz="0" w:space="0" w:color="auto"/>
        <w:bottom w:val="none" w:sz="0" w:space="0" w:color="auto"/>
        <w:right w:val="none" w:sz="0" w:space="0" w:color="auto"/>
      </w:divBdr>
    </w:div>
    <w:div w:id="1135953783">
      <w:bodyDiv w:val="1"/>
      <w:marLeft w:val="0"/>
      <w:marRight w:val="0"/>
      <w:marTop w:val="0"/>
      <w:marBottom w:val="0"/>
      <w:divBdr>
        <w:top w:val="none" w:sz="0" w:space="0" w:color="auto"/>
        <w:left w:val="none" w:sz="0" w:space="0" w:color="auto"/>
        <w:bottom w:val="none" w:sz="0" w:space="0" w:color="auto"/>
        <w:right w:val="none" w:sz="0" w:space="0" w:color="auto"/>
      </w:divBdr>
    </w:div>
    <w:div w:id="1166239496">
      <w:bodyDiv w:val="1"/>
      <w:marLeft w:val="0"/>
      <w:marRight w:val="0"/>
      <w:marTop w:val="0"/>
      <w:marBottom w:val="0"/>
      <w:divBdr>
        <w:top w:val="none" w:sz="0" w:space="0" w:color="auto"/>
        <w:left w:val="none" w:sz="0" w:space="0" w:color="auto"/>
        <w:bottom w:val="none" w:sz="0" w:space="0" w:color="auto"/>
        <w:right w:val="none" w:sz="0" w:space="0" w:color="auto"/>
      </w:divBdr>
    </w:div>
    <w:div w:id="1172602050">
      <w:bodyDiv w:val="1"/>
      <w:marLeft w:val="0"/>
      <w:marRight w:val="0"/>
      <w:marTop w:val="0"/>
      <w:marBottom w:val="0"/>
      <w:divBdr>
        <w:top w:val="none" w:sz="0" w:space="0" w:color="auto"/>
        <w:left w:val="none" w:sz="0" w:space="0" w:color="auto"/>
        <w:bottom w:val="none" w:sz="0" w:space="0" w:color="auto"/>
        <w:right w:val="none" w:sz="0" w:space="0" w:color="auto"/>
      </w:divBdr>
    </w:div>
    <w:div w:id="1172910122">
      <w:bodyDiv w:val="1"/>
      <w:marLeft w:val="0"/>
      <w:marRight w:val="0"/>
      <w:marTop w:val="0"/>
      <w:marBottom w:val="0"/>
      <w:divBdr>
        <w:top w:val="none" w:sz="0" w:space="0" w:color="auto"/>
        <w:left w:val="none" w:sz="0" w:space="0" w:color="auto"/>
        <w:bottom w:val="none" w:sz="0" w:space="0" w:color="auto"/>
        <w:right w:val="none" w:sz="0" w:space="0" w:color="auto"/>
      </w:divBdr>
    </w:div>
    <w:div w:id="1189641737">
      <w:bodyDiv w:val="1"/>
      <w:marLeft w:val="0"/>
      <w:marRight w:val="0"/>
      <w:marTop w:val="0"/>
      <w:marBottom w:val="0"/>
      <w:divBdr>
        <w:top w:val="none" w:sz="0" w:space="0" w:color="auto"/>
        <w:left w:val="none" w:sz="0" w:space="0" w:color="auto"/>
        <w:bottom w:val="none" w:sz="0" w:space="0" w:color="auto"/>
        <w:right w:val="none" w:sz="0" w:space="0" w:color="auto"/>
      </w:divBdr>
    </w:div>
    <w:div w:id="1218394150">
      <w:bodyDiv w:val="1"/>
      <w:marLeft w:val="0"/>
      <w:marRight w:val="0"/>
      <w:marTop w:val="0"/>
      <w:marBottom w:val="0"/>
      <w:divBdr>
        <w:top w:val="none" w:sz="0" w:space="0" w:color="auto"/>
        <w:left w:val="none" w:sz="0" w:space="0" w:color="auto"/>
        <w:bottom w:val="none" w:sz="0" w:space="0" w:color="auto"/>
        <w:right w:val="none" w:sz="0" w:space="0" w:color="auto"/>
      </w:divBdr>
    </w:div>
    <w:div w:id="1241018966">
      <w:bodyDiv w:val="1"/>
      <w:marLeft w:val="0"/>
      <w:marRight w:val="0"/>
      <w:marTop w:val="0"/>
      <w:marBottom w:val="0"/>
      <w:divBdr>
        <w:top w:val="none" w:sz="0" w:space="0" w:color="auto"/>
        <w:left w:val="none" w:sz="0" w:space="0" w:color="auto"/>
        <w:bottom w:val="none" w:sz="0" w:space="0" w:color="auto"/>
        <w:right w:val="none" w:sz="0" w:space="0" w:color="auto"/>
      </w:divBdr>
    </w:div>
    <w:div w:id="1340546052">
      <w:bodyDiv w:val="1"/>
      <w:marLeft w:val="0"/>
      <w:marRight w:val="0"/>
      <w:marTop w:val="0"/>
      <w:marBottom w:val="0"/>
      <w:divBdr>
        <w:top w:val="none" w:sz="0" w:space="0" w:color="auto"/>
        <w:left w:val="none" w:sz="0" w:space="0" w:color="auto"/>
        <w:bottom w:val="none" w:sz="0" w:space="0" w:color="auto"/>
        <w:right w:val="none" w:sz="0" w:space="0" w:color="auto"/>
      </w:divBdr>
    </w:div>
    <w:div w:id="1460877476">
      <w:bodyDiv w:val="1"/>
      <w:marLeft w:val="0"/>
      <w:marRight w:val="0"/>
      <w:marTop w:val="0"/>
      <w:marBottom w:val="0"/>
      <w:divBdr>
        <w:top w:val="none" w:sz="0" w:space="0" w:color="auto"/>
        <w:left w:val="none" w:sz="0" w:space="0" w:color="auto"/>
        <w:bottom w:val="none" w:sz="0" w:space="0" w:color="auto"/>
        <w:right w:val="none" w:sz="0" w:space="0" w:color="auto"/>
      </w:divBdr>
    </w:div>
    <w:div w:id="1500148112">
      <w:bodyDiv w:val="1"/>
      <w:marLeft w:val="0"/>
      <w:marRight w:val="0"/>
      <w:marTop w:val="0"/>
      <w:marBottom w:val="0"/>
      <w:divBdr>
        <w:top w:val="none" w:sz="0" w:space="0" w:color="auto"/>
        <w:left w:val="none" w:sz="0" w:space="0" w:color="auto"/>
        <w:bottom w:val="none" w:sz="0" w:space="0" w:color="auto"/>
        <w:right w:val="none" w:sz="0" w:space="0" w:color="auto"/>
      </w:divBdr>
    </w:div>
    <w:div w:id="1612470994">
      <w:bodyDiv w:val="1"/>
      <w:marLeft w:val="0"/>
      <w:marRight w:val="0"/>
      <w:marTop w:val="0"/>
      <w:marBottom w:val="0"/>
      <w:divBdr>
        <w:top w:val="none" w:sz="0" w:space="0" w:color="auto"/>
        <w:left w:val="none" w:sz="0" w:space="0" w:color="auto"/>
        <w:bottom w:val="none" w:sz="0" w:space="0" w:color="auto"/>
        <w:right w:val="none" w:sz="0" w:space="0" w:color="auto"/>
      </w:divBdr>
    </w:div>
    <w:div w:id="1680498598">
      <w:bodyDiv w:val="1"/>
      <w:marLeft w:val="0"/>
      <w:marRight w:val="0"/>
      <w:marTop w:val="0"/>
      <w:marBottom w:val="0"/>
      <w:divBdr>
        <w:top w:val="none" w:sz="0" w:space="0" w:color="auto"/>
        <w:left w:val="none" w:sz="0" w:space="0" w:color="auto"/>
        <w:bottom w:val="none" w:sz="0" w:space="0" w:color="auto"/>
        <w:right w:val="none" w:sz="0" w:space="0" w:color="auto"/>
      </w:divBdr>
    </w:div>
    <w:div w:id="1776903952">
      <w:bodyDiv w:val="1"/>
      <w:marLeft w:val="0"/>
      <w:marRight w:val="0"/>
      <w:marTop w:val="0"/>
      <w:marBottom w:val="0"/>
      <w:divBdr>
        <w:top w:val="none" w:sz="0" w:space="0" w:color="auto"/>
        <w:left w:val="none" w:sz="0" w:space="0" w:color="auto"/>
        <w:bottom w:val="none" w:sz="0" w:space="0" w:color="auto"/>
        <w:right w:val="none" w:sz="0" w:space="0" w:color="auto"/>
      </w:divBdr>
    </w:div>
    <w:div w:id="1845196832">
      <w:bodyDiv w:val="1"/>
      <w:marLeft w:val="0"/>
      <w:marRight w:val="0"/>
      <w:marTop w:val="0"/>
      <w:marBottom w:val="0"/>
      <w:divBdr>
        <w:top w:val="none" w:sz="0" w:space="0" w:color="auto"/>
        <w:left w:val="none" w:sz="0" w:space="0" w:color="auto"/>
        <w:bottom w:val="none" w:sz="0" w:space="0" w:color="auto"/>
        <w:right w:val="none" w:sz="0" w:space="0" w:color="auto"/>
      </w:divBdr>
    </w:div>
    <w:div w:id="1851873928">
      <w:bodyDiv w:val="1"/>
      <w:marLeft w:val="0"/>
      <w:marRight w:val="0"/>
      <w:marTop w:val="0"/>
      <w:marBottom w:val="0"/>
      <w:divBdr>
        <w:top w:val="none" w:sz="0" w:space="0" w:color="auto"/>
        <w:left w:val="none" w:sz="0" w:space="0" w:color="auto"/>
        <w:bottom w:val="none" w:sz="0" w:space="0" w:color="auto"/>
        <w:right w:val="none" w:sz="0" w:space="0" w:color="auto"/>
      </w:divBdr>
    </w:div>
    <w:div w:id="1925146800">
      <w:bodyDiv w:val="1"/>
      <w:marLeft w:val="0"/>
      <w:marRight w:val="0"/>
      <w:marTop w:val="0"/>
      <w:marBottom w:val="0"/>
      <w:divBdr>
        <w:top w:val="none" w:sz="0" w:space="0" w:color="auto"/>
        <w:left w:val="none" w:sz="0" w:space="0" w:color="auto"/>
        <w:bottom w:val="none" w:sz="0" w:space="0" w:color="auto"/>
        <w:right w:val="none" w:sz="0" w:space="0" w:color="auto"/>
      </w:divBdr>
    </w:div>
    <w:div w:id="1931112010">
      <w:bodyDiv w:val="1"/>
      <w:marLeft w:val="0"/>
      <w:marRight w:val="0"/>
      <w:marTop w:val="0"/>
      <w:marBottom w:val="0"/>
      <w:divBdr>
        <w:top w:val="none" w:sz="0" w:space="0" w:color="auto"/>
        <w:left w:val="none" w:sz="0" w:space="0" w:color="auto"/>
        <w:bottom w:val="none" w:sz="0" w:space="0" w:color="auto"/>
        <w:right w:val="none" w:sz="0" w:space="0" w:color="auto"/>
      </w:divBdr>
    </w:div>
    <w:div w:id="2021663816">
      <w:bodyDiv w:val="1"/>
      <w:marLeft w:val="0"/>
      <w:marRight w:val="0"/>
      <w:marTop w:val="0"/>
      <w:marBottom w:val="0"/>
      <w:divBdr>
        <w:top w:val="none" w:sz="0" w:space="0" w:color="auto"/>
        <w:left w:val="none" w:sz="0" w:space="0" w:color="auto"/>
        <w:bottom w:val="none" w:sz="0" w:space="0" w:color="auto"/>
        <w:right w:val="none" w:sz="0" w:space="0" w:color="auto"/>
      </w:divBdr>
    </w:div>
    <w:div w:id="2049255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rrettlaver.com/information/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ndidates.perrettlaver.com/vacan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pfboard@perrettlave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NP">
      <a:dk1>
        <a:sysClr val="windowText" lastClr="000000"/>
      </a:dk1>
      <a:lt1>
        <a:sysClr val="window" lastClr="FFFFFF"/>
      </a:lt1>
      <a:dk2>
        <a:srgbClr val="1F497D"/>
      </a:dk2>
      <a:lt2>
        <a:srgbClr val="FFFFFF"/>
      </a:lt2>
      <a:accent1>
        <a:srgbClr val="319E37"/>
      </a:accent1>
      <a:accent2>
        <a:srgbClr val="319E37"/>
      </a:accent2>
      <a:accent3>
        <a:srgbClr val="319E37"/>
      </a:accent3>
      <a:accent4>
        <a:srgbClr val="319E37"/>
      </a:accent4>
      <a:accent5>
        <a:srgbClr val="319E37"/>
      </a:accent5>
      <a:accent6>
        <a:srgbClr val="319E37"/>
      </a:accent6>
      <a:hlink>
        <a:srgbClr val="319E37"/>
      </a:hlink>
      <a:folHlink>
        <a:srgbClr val="319E37"/>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797E953B76A04AB4BB67651F92DD42" ma:contentTypeVersion="8" ma:contentTypeDescription="Create a new document." ma:contentTypeScope="" ma:versionID="110287f322215fed56ab8dadfa577563">
  <xsd:schema xmlns:xsd="http://www.w3.org/2001/XMLSchema" xmlns:xs="http://www.w3.org/2001/XMLSchema" xmlns:p="http://schemas.microsoft.com/office/2006/metadata/properties" xmlns:ns2="http://schemas.microsoft.com/sharepoint/v4" xmlns:ns3="08757c51-660f-4374-9671-7eeb7d1c11f6" targetNamespace="http://schemas.microsoft.com/office/2006/metadata/properties" ma:root="true" ma:fieldsID="bb3886bc05e4b8dfde660450665d9beb" ns2:_="" ns3:_="">
    <xsd:import namespace="http://schemas.microsoft.com/sharepoint/v4"/>
    <xsd:import namespace="08757c51-660f-4374-9671-7eeb7d1c11f6"/>
    <xsd:element name="properties">
      <xsd:complexType>
        <xsd:sequence>
          <xsd:element name="documentManagement">
            <xsd:complexType>
              <xsd:all>
                <xsd:element ref="ns2:IconOverla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57c51-660f-4374-9671-7eeb7d1c11f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E79BA-08F2-4A8B-A29B-949533C68A59}">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5AEA15AE-0EAD-4A2B-A661-9D26BCD89E02}">
  <ds:schemaRefs>
    <ds:schemaRef ds:uri="http://schemas.microsoft.com/sharepoint/v3/contenttype/forms"/>
  </ds:schemaRefs>
</ds:datastoreItem>
</file>

<file path=customXml/itemProps3.xml><?xml version="1.0" encoding="utf-8"?>
<ds:datastoreItem xmlns:ds="http://schemas.openxmlformats.org/officeDocument/2006/customXml" ds:itemID="{527ADDF2-17B8-48DE-AB0F-17ACDED6E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08757c51-660f-4374-9671-7eeb7d1c1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EA0AD6-5BD5-4479-9539-9C92148F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GNP Blank 1 Page A4</vt:lpstr>
    </vt:vector>
  </TitlesOfParts>
  <Company>ThirtyThree</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GNP Blank 1 Page A4</dc:title>
  <dc:subject/>
  <dc:creator>Roberta Cooke</dc:creator>
  <cp:keywords/>
  <dc:description/>
  <cp:lastModifiedBy>studio3</cp:lastModifiedBy>
  <cp:revision>6</cp:revision>
  <cp:lastPrinted>2015-07-13T16:27:00Z</cp:lastPrinted>
  <dcterms:created xsi:type="dcterms:W3CDTF">2021-05-12T10:11:00Z</dcterms:created>
  <dcterms:modified xsi:type="dcterms:W3CDTF">2021-05-18T09:46:00Z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0x01010055797E953B76A04AB4BB67651F92DD42</vt:lpwstr>
  </property>
</Properties>
</file>